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512C">
      <w:r>
        <w:drawing>
          <wp:inline distT="0" distB="0" distL="114300" distR="114300">
            <wp:extent cx="5274310" cy="55105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924040"/>
            <wp:effectExtent l="0" t="0" r="635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2405" cy="7240270"/>
            <wp:effectExtent l="0" t="0" r="444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4470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2025-09-16T08:42:32Z</dcterms:created>
  <dc:creator>ASUS</dc:creator>
  <cp:lastModifiedBy>cyl</cp:lastModifiedBy>
  <dcterms:modified xsi:type="dcterms:W3CDTF">2025-09-16T08:46:13Z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eyJoZGlkIjoiZDc5NGZhYWVlOGFlMWFhZDkxMzM5M2RlNGU4NDU5Y2YiLCJ1c2VySWQiOiIxMDE0MTAwNzkyIn0=</vt:lpwstr>
  </property>
  <property fmtid="{D5CDD505-2E9C-101B-9397-08002B2CF9AE}" pid="4" name="ICV">
    <vt:lpwstr>DA7CD4E0885F41AE82F356996B9E08FF_12</vt:lpwstr>
  </property>
</Properties>
</file>